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62" w:rsidRPr="00B365CD" w:rsidRDefault="000E5A9C" w:rsidP="000E5A9C">
      <w:pPr>
        <w:jc w:val="center"/>
        <w:rPr>
          <w:b/>
          <w:sz w:val="28"/>
          <w:szCs w:val="28"/>
        </w:rPr>
      </w:pPr>
      <w:r w:rsidRPr="00B365CD">
        <w:rPr>
          <w:b/>
          <w:sz w:val="28"/>
          <w:szCs w:val="28"/>
        </w:rPr>
        <w:t xml:space="preserve">HCH trainingskamp </w:t>
      </w:r>
      <w:proofErr w:type="spellStart"/>
      <w:r w:rsidR="002D36B7" w:rsidRPr="00B365CD">
        <w:rPr>
          <w:b/>
          <w:sz w:val="28"/>
          <w:szCs w:val="28"/>
        </w:rPr>
        <w:t>Inzell</w:t>
      </w:r>
      <w:proofErr w:type="spellEnd"/>
      <w:r w:rsidR="002D36B7" w:rsidRPr="00B365CD">
        <w:rPr>
          <w:b/>
          <w:sz w:val="28"/>
          <w:szCs w:val="28"/>
        </w:rPr>
        <w:t>!</w:t>
      </w:r>
    </w:p>
    <w:p w:rsidR="002D36B7" w:rsidRPr="006D5E62" w:rsidRDefault="002D36B7">
      <w:pPr>
        <w:rPr>
          <w:szCs w:val="22"/>
        </w:rPr>
      </w:pPr>
    </w:p>
    <w:p w:rsidR="002D36B7" w:rsidRDefault="00B365CD">
      <w:pPr>
        <w:rPr>
          <w:szCs w:val="22"/>
        </w:rPr>
      </w:pPr>
      <w:r>
        <w:rPr>
          <w:szCs w:val="22"/>
        </w:rPr>
        <w:t>Traditiegetrouw organiseert HCH</w:t>
      </w:r>
      <w:r w:rsidR="002D36B7" w:rsidRPr="006D5E62">
        <w:rPr>
          <w:szCs w:val="22"/>
        </w:rPr>
        <w:t xml:space="preserve"> in de herfstvakantie weer </w:t>
      </w:r>
      <w:r>
        <w:rPr>
          <w:szCs w:val="22"/>
        </w:rPr>
        <w:t xml:space="preserve"> het </w:t>
      </w:r>
      <w:r w:rsidR="002D36B7" w:rsidRPr="006D5E62">
        <w:rPr>
          <w:szCs w:val="22"/>
        </w:rPr>
        <w:t>trainingskamp</w:t>
      </w:r>
      <w:r>
        <w:rPr>
          <w:szCs w:val="22"/>
        </w:rPr>
        <w:t xml:space="preserve"> in </w:t>
      </w:r>
      <w:proofErr w:type="spellStart"/>
      <w:r>
        <w:rPr>
          <w:szCs w:val="22"/>
        </w:rPr>
        <w:t>Inzell</w:t>
      </w:r>
      <w:proofErr w:type="spellEnd"/>
      <w:r w:rsidR="002D36B7" w:rsidRPr="006D5E62">
        <w:rPr>
          <w:szCs w:val="22"/>
        </w:rPr>
        <w:t>. Sinds</w:t>
      </w:r>
      <w:r w:rsidR="007D517A" w:rsidRPr="006D5E62">
        <w:rPr>
          <w:szCs w:val="22"/>
        </w:rPr>
        <w:t xml:space="preserve"> het jaar</w:t>
      </w:r>
      <w:r w:rsidR="002D36B7" w:rsidRPr="006D5E62">
        <w:rPr>
          <w:szCs w:val="22"/>
        </w:rPr>
        <w:t xml:space="preserve"> 2000 organiseert HCH het trainingskamp in </w:t>
      </w:r>
      <w:proofErr w:type="spellStart"/>
      <w:r w:rsidR="002D36B7" w:rsidRPr="006D5E62">
        <w:rPr>
          <w:szCs w:val="22"/>
        </w:rPr>
        <w:t>Inzell</w:t>
      </w:r>
      <w:proofErr w:type="spellEnd"/>
      <w:r w:rsidR="002D36B7" w:rsidRPr="006D5E62">
        <w:rPr>
          <w:szCs w:val="22"/>
        </w:rPr>
        <w:t>. Na jaren lang in de buitenluc</w:t>
      </w:r>
      <w:r w:rsidR="00F6448F">
        <w:rPr>
          <w:szCs w:val="22"/>
        </w:rPr>
        <w:t>ht te hebben getraind, hebben</w:t>
      </w:r>
      <w:r>
        <w:rPr>
          <w:szCs w:val="22"/>
        </w:rPr>
        <w:t xml:space="preserve"> we, met dank aan een verbouwing,</w:t>
      </w:r>
      <w:r w:rsidR="002D36B7" w:rsidRPr="006D5E62">
        <w:rPr>
          <w:szCs w:val="22"/>
        </w:rPr>
        <w:t xml:space="preserve"> sinds 2011 de mogelijkheden om op één van de snelste banen ter wereld te schaatsen.</w:t>
      </w:r>
      <w:r w:rsidR="00BF1692">
        <w:rPr>
          <w:szCs w:val="22"/>
        </w:rPr>
        <w:t xml:space="preserve"> </w:t>
      </w:r>
      <w:hyperlink r:id="rId4" w:history="1">
        <w:r w:rsidR="00BF1692" w:rsidRPr="00D02EF1">
          <w:rPr>
            <w:rStyle w:val="Hyperlink"/>
            <w:szCs w:val="22"/>
          </w:rPr>
          <w:t>http://www.max-aicher-arena.de/</w:t>
        </w:r>
      </w:hyperlink>
    </w:p>
    <w:p w:rsidR="00BF1692" w:rsidRPr="006D5E62" w:rsidRDefault="00BF1692">
      <w:pPr>
        <w:rPr>
          <w:szCs w:val="22"/>
        </w:rPr>
      </w:pPr>
    </w:p>
    <w:p w:rsidR="002D36B7" w:rsidRPr="006D5E62" w:rsidRDefault="002D36B7">
      <w:pPr>
        <w:rPr>
          <w:szCs w:val="22"/>
        </w:rPr>
      </w:pPr>
    </w:p>
    <w:p w:rsidR="002D36B7" w:rsidRPr="006D5E62" w:rsidRDefault="002D36B7">
      <w:pPr>
        <w:rPr>
          <w:b/>
          <w:szCs w:val="22"/>
        </w:rPr>
      </w:pPr>
      <w:r w:rsidRPr="006D5E62">
        <w:rPr>
          <w:b/>
          <w:szCs w:val="22"/>
        </w:rPr>
        <w:t xml:space="preserve">Waarom gaan we naar op trainingskamp naar </w:t>
      </w:r>
      <w:proofErr w:type="spellStart"/>
      <w:r w:rsidRPr="006D5E62">
        <w:rPr>
          <w:b/>
          <w:szCs w:val="22"/>
        </w:rPr>
        <w:t>Inzell</w:t>
      </w:r>
      <w:proofErr w:type="spellEnd"/>
      <w:r w:rsidRPr="006D5E62">
        <w:rPr>
          <w:b/>
          <w:szCs w:val="22"/>
        </w:rPr>
        <w:t>?</w:t>
      </w:r>
    </w:p>
    <w:p w:rsidR="006D5E62" w:rsidRPr="006D5E62" w:rsidRDefault="002D36B7" w:rsidP="002D36B7">
      <w:pPr>
        <w:shd w:val="clear" w:color="auto" w:fill="FFFFFF"/>
        <w:rPr>
          <w:rFonts w:eastAsia="Times New Roman"/>
          <w:color w:val="000000"/>
          <w:szCs w:val="22"/>
        </w:rPr>
      </w:pPr>
      <w:r w:rsidRPr="006D5E62">
        <w:rPr>
          <w:rFonts w:eastAsia="Times New Roman"/>
          <w:color w:val="000000"/>
          <w:szCs w:val="22"/>
        </w:rPr>
        <w:t xml:space="preserve">In </w:t>
      </w:r>
      <w:proofErr w:type="spellStart"/>
      <w:r w:rsidRPr="006D5E62">
        <w:rPr>
          <w:rFonts w:eastAsia="Times New Roman"/>
          <w:color w:val="000000"/>
          <w:szCs w:val="22"/>
        </w:rPr>
        <w:t>Inzell</w:t>
      </w:r>
      <w:proofErr w:type="spellEnd"/>
      <w:r w:rsidRPr="006D5E62">
        <w:rPr>
          <w:rFonts w:eastAsia="Times New Roman"/>
          <w:color w:val="000000"/>
          <w:szCs w:val="22"/>
        </w:rPr>
        <w:t xml:space="preserve"> zijn we vooral om hard en gezellig te trainen. Tijdens deze trainingsweek is het doel om technisch beter te leren schaatsen.</w:t>
      </w:r>
      <w:r w:rsidR="007D517A" w:rsidRPr="006D5E62">
        <w:rPr>
          <w:rFonts w:eastAsia="Times New Roman"/>
          <w:color w:val="000000"/>
          <w:szCs w:val="22"/>
        </w:rPr>
        <w:t xml:space="preserve"> Doordat er dagelijks getraind wordt is er op technisch gebied snel vooruitgang zichtbaar. Het trainingskamp kan dus gezien worden als een optimale voorbereiding op het winterseizoen. </w:t>
      </w:r>
      <w:r w:rsidRPr="006D5E62">
        <w:rPr>
          <w:rFonts w:eastAsia="Times New Roman"/>
          <w:color w:val="000000"/>
          <w:szCs w:val="22"/>
        </w:rPr>
        <w:t>De trainingsweek mag niet leiden tot enige vorm van overbelasting. Daarom zijn de trainingen gericht op technisch schaatsen op een lagere intensiteit met uitzondering van de wedstrijd(en).</w:t>
      </w:r>
      <w:r w:rsidR="0006493D">
        <w:rPr>
          <w:rFonts w:eastAsia="Times New Roman"/>
          <w:color w:val="000000"/>
          <w:szCs w:val="22"/>
        </w:rPr>
        <w:t xml:space="preserve"> De basis trainingen</w:t>
      </w:r>
      <w:r w:rsidR="00491B20">
        <w:rPr>
          <w:rFonts w:eastAsia="Times New Roman"/>
          <w:color w:val="000000"/>
          <w:szCs w:val="22"/>
        </w:rPr>
        <w:t xml:space="preserve"> bestaat voor de pupillen daarom uit schaats-</w:t>
      </w:r>
      <w:r w:rsidR="0006493D">
        <w:rPr>
          <w:rFonts w:eastAsia="Times New Roman"/>
          <w:color w:val="000000"/>
          <w:szCs w:val="22"/>
        </w:rPr>
        <w:t xml:space="preserve"> en looptrainingen. De junioren </w:t>
      </w:r>
      <w:r w:rsidR="00491B20">
        <w:rPr>
          <w:rFonts w:eastAsia="Times New Roman"/>
          <w:color w:val="000000"/>
          <w:szCs w:val="22"/>
        </w:rPr>
        <w:t>krijgen daarnaast de mogelijkheden om deel te nemen aan bijvoorbeeld de fietstrainingen (mountainbike</w:t>
      </w:r>
      <w:r w:rsidR="00BF1692">
        <w:rPr>
          <w:rFonts w:eastAsia="Times New Roman"/>
          <w:color w:val="000000"/>
          <w:szCs w:val="22"/>
        </w:rPr>
        <w:t>!</w:t>
      </w:r>
      <w:r w:rsidR="00491B20">
        <w:rPr>
          <w:rFonts w:eastAsia="Times New Roman"/>
          <w:color w:val="000000"/>
          <w:szCs w:val="22"/>
        </w:rPr>
        <w:t xml:space="preserve">). </w:t>
      </w:r>
      <w:r w:rsidR="00301C6C">
        <w:rPr>
          <w:rFonts w:eastAsia="Times New Roman"/>
          <w:color w:val="000000"/>
          <w:szCs w:val="22"/>
        </w:rPr>
        <w:br/>
        <w:t>Naast de HCH- leden zien we ook dat ouders de liefde voor het schaatsen nog niet verloren zijn en ook zij deze week ‘fanatiek’ hun rondjes schaatsen</w:t>
      </w:r>
      <w:r w:rsidR="00D96387">
        <w:rPr>
          <w:rFonts w:eastAsia="Times New Roman"/>
          <w:color w:val="000000"/>
          <w:szCs w:val="22"/>
        </w:rPr>
        <w:t xml:space="preserve"> of diverse fietstochten maken</w:t>
      </w:r>
      <w:r w:rsidR="00301C6C">
        <w:rPr>
          <w:rFonts w:eastAsia="Times New Roman"/>
          <w:color w:val="000000"/>
          <w:szCs w:val="22"/>
        </w:rPr>
        <w:t>!</w:t>
      </w:r>
    </w:p>
    <w:p w:rsidR="006D5E62" w:rsidRPr="006D5E62" w:rsidRDefault="006D5E62" w:rsidP="002D36B7">
      <w:pPr>
        <w:shd w:val="clear" w:color="auto" w:fill="FFFFFF"/>
        <w:rPr>
          <w:rFonts w:eastAsia="Times New Roman"/>
          <w:color w:val="000000"/>
          <w:szCs w:val="22"/>
        </w:rPr>
      </w:pPr>
    </w:p>
    <w:p w:rsidR="00B77720" w:rsidRPr="006D5E62" w:rsidRDefault="00B77720" w:rsidP="002D36B7">
      <w:pPr>
        <w:shd w:val="clear" w:color="auto" w:fill="FFFFFF"/>
        <w:rPr>
          <w:rFonts w:eastAsia="Times New Roman"/>
          <w:b/>
          <w:color w:val="000000"/>
          <w:szCs w:val="22"/>
        </w:rPr>
      </w:pPr>
      <w:r w:rsidRPr="006D5E62">
        <w:rPr>
          <w:rFonts w:eastAsia="Times New Roman"/>
          <w:b/>
          <w:color w:val="000000"/>
          <w:szCs w:val="22"/>
        </w:rPr>
        <w:t>Wedstrijden</w:t>
      </w:r>
    </w:p>
    <w:p w:rsidR="006D5E62" w:rsidRPr="006D5E62" w:rsidRDefault="00B77720" w:rsidP="002D36B7">
      <w:pPr>
        <w:shd w:val="clear" w:color="auto" w:fill="FFFFFF"/>
        <w:rPr>
          <w:rFonts w:eastAsia="Times New Roman"/>
          <w:color w:val="000000"/>
          <w:szCs w:val="22"/>
        </w:rPr>
      </w:pPr>
      <w:r w:rsidRPr="006D5E62">
        <w:rPr>
          <w:rFonts w:eastAsia="Times New Roman"/>
          <w:color w:val="000000"/>
          <w:szCs w:val="22"/>
        </w:rPr>
        <w:t>Elk jaar organise</w:t>
      </w:r>
      <w:r w:rsidR="00AA3E57">
        <w:rPr>
          <w:rFonts w:eastAsia="Times New Roman"/>
          <w:color w:val="000000"/>
          <w:szCs w:val="22"/>
        </w:rPr>
        <w:t>ert</w:t>
      </w:r>
      <w:r w:rsidRPr="006D5E62">
        <w:rPr>
          <w:rFonts w:eastAsia="Times New Roman"/>
          <w:color w:val="000000"/>
          <w:szCs w:val="22"/>
        </w:rPr>
        <w:t xml:space="preserve"> de HCH de Atje Keulen-Deelstra wedstrijd</w:t>
      </w:r>
      <w:r w:rsidR="00F6448F">
        <w:rPr>
          <w:rFonts w:eastAsia="Times New Roman"/>
          <w:color w:val="000000"/>
          <w:szCs w:val="22"/>
        </w:rPr>
        <w:t xml:space="preserve"> (AKD)</w:t>
      </w:r>
      <w:r w:rsidR="00D320CF">
        <w:rPr>
          <w:rFonts w:eastAsia="Times New Roman"/>
          <w:color w:val="000000"/>
          <w:szCs w:val="22"/>
        </w:rPr>
        <w:t xml:space="preserve"> voor pupillen en junioren</w:t>
      </w:r>
      <w:r w:rsidRPr="006D5E62">
        <w:rPr>
          <w:rFonts w:eastAsia="Times New Roman"/>
          <w:color w:val="000000"/>
          <w:szCs w:val="22"/>
        </w:rPr>
        <w:t xml:space="preserve">. Deze wedstrijd wordt </w:t>
      </w:r>
      <w:r w:rsidR="00AA3E57">
        <w:rPr>
          <w:rFonts w:eastAsia="Times New Roman"/>
          <w:color w:val="000000"/>
          <w:szCs w:val="22"/>
        </w:rPr>
        <w:t>mede</w:t>
      </w:r>
      <w:r w:rsidRPr="006D5E62">
        <w:rPr>
          <w:rFonts w:eastAsia="Times New Roman"/>
          <w:color w:val="000000"/>
          <w:szCs w:val="22"/>
        </w:rPr>
        <w:t xml:space="preserve">georganiseerd door vrijwilligers van HCH </w:t>
      </w:r>
      <w:r w:rsidR="006C1352">
        <w:rPr>
          <w:rFonts w:eastAsia="Times New Roman"/>
          <w:color w:val="000000"/>
          <w:szCs w:val="22"/>
        </w:rPr>
        <w:t xml:space="preserve">die afreizen naar </w:t>
      </w:r>
      <w:proofErr w:type="spellStart"/>
      <w:r w:rsidR="006C1352">
        <w:rPr>
          <w:rFonts w:eastAsia="Times New Roman"/>
          <w:color w:val="000000"/>
          <w:szCs w:val="22"/>
        </w:rPr>
        <w:t>Inzell</w:t>
      </w:r>
      <w:proofErr w:type="spellEnd"/>
      <w:r w:rsidRPr="006D5E62">
        <w:rPr>
          <w:rFonts w:eastAsia="Times New Roman"/>
          <w:color w:val="000000"/>
          <w:szCs w:val="22"/>
        </w:rPr>
        <w:t xml:space="preserve">. </w:t>
      </w:r>
      <w:r w:rsidR="006C1352">
        <w:rPr>
          <w:rFonts w:eastAsia="Times New Roman"/>
          <w:color w:val="000000"/>
          <w:szCs w:val="22"/>
        </w:rPr>
        <w:t>Zij maken het mogelijk dat</w:t>
      </w:r>
      <w:r w:rsidRPr="006D5E62">
        <w:rPr>
          <w:rFonts w:eastAsia="Times New Roman"/>
          <w:color w:val="000000"/>
          <w:szCs w:val="22"/>
        </w:rPr>
        <w:t xml:space="preserve"> de</w:t>
      </w:r>
      <w:r w:rsidR="00F6448F">
        <w:rPr>
          <w:rFonts w:eastAsia="Times New Roman"/>
          <w:color w:val="000000"/>
          <w:szCs w:val="22"/>
        </w:rPr>
        <w:t xml:space="preserve"> leden</w:t>
      </w:r>
      <w:r w:rsidRPr="006D5E62">
        <w:rPr>
          <w:rFonts w:eastAsia="Times New Roman"/>
          <w:color w:val="000000"/>
          <w:szCs w:val="22"/>
        </w:rPr>
        <w:t xml:space="preserve"> van HCH deel</w:t>
      </w:r>
      <w:r w:rsidR="00F6448F">
        <w:rPr>
          <w:rFonts w:eastAsia="Times New Roman"/>
          <w:color w:val="000000"/>
          <w:szCs w:val="22"/>
        </w:rPr>
        <w:t xml:space="preserve"> kunnen</w:t>
      </w:r>
      <w:r w:rsidRPr="006D5E62">
        <w:rPr>
          <w:rFonts w:eastAsia="Times New Roman"/>
          <w:color w:val="000000"/>
          <w:szCs w:val="22"/>
        </w:rPr>
        <w:t xml:space="preserve"> nemen aan de A</w:t>
      </w:r>
      <w:r w:rsidR="00F6448F">
        <w:rPr>
          <w:rFonts w:eastAsia="Times New Roman"/>
          <w:color w:val="000000"/>
          <w:szCs w:val="22"/>
        </w:rPr>
        <w:t>KD</w:t>
      </w:r>
      <w:r w:rsidRPr="006D5E62">
        <w:rPr>
          <w:rFonts w:eastAsia="Times New Roman"/>
          <w:color w:val="000000"/>
          <w:szCs w:val="22"/>
        </w:rPr>
        <w:t xml:space="preserve"> wedstrijd in </w:t>
      </w:r>
      <w:proofErr w:type="spellStart"/>
      <w:r w:rsidRPr="006D5E62">
        <w:rPr>
          <w:rFonts w:eastAsia="Times New Roman"/>
          <w:color w:val="000000"/>
          <w:szCs w:val="22"/>
        </w:rPr>
        <w:t>Inzell</w:t>
      </w:r>
      <w:proofErr w:type="spellEnd"/>
      <w:r w:rsidRPr="006D5E62">
        <w:rPr>
          <w:rFonts w:eastAsia="Times New Roman"/>
          <w:color w:val="000000"/>
          <w:szCs w:val="22"/>
        </w:rPr>
        <w:t>!</w:t>
      </w:r>
      <w:r w:rsidR="00F6448F">
        <w:rPr>
          <w:rFonts w:eastAsia="Times New Roman"/>
          <w:color w:val="000000"/>
          <w:szCs w:val="22"/>
        </w:rPr>
        <w:t xml:space="preserve"> Daarnaast wordt er door de KNSB </w:t>
      </w:r>
      <w:r w:rsidR="00D320CF">
        <w:rPr>
          <w:rFonts w:eastAsia="Times New Roman"/>
          <w:color w:val="000000"/>
          <w:szCs w:val="22"/>
        </w:rPr>
        <w:t xml:space="preserve"> de S</w:t>
      </w:r>
      <w:r w:rsidR="00B251C0">
        <w:rPr>
          <w:rFonts w:eastAsia="Times New Roman"/>
          <w:color w:val="000000"/>
          <w:szCs w:val="22"/>
        </w:rPr>
        <w:t xml:space="preserve">upersprint georganiseerd </w:t>
      </w:r>
      <w:r w:rsidR="00F6448F">
        <w:rPr>
          <w:rFonts w:eastAsia="Times New Roman"/>
          <w:color w:val="000000"/>
          <w:szCs w:val="22"/>
        </w:rPr>
        <w:t xml:space="preserve">voor de junioren en senioren. </w:t>
      </w:r>
    </w:p>
    <w:p w:rsidR="00B77720" w:rsidRPr="006D5E62" w:rsidRDefault="00B77720" w:rsidP="002D36B7">
      <w:pPr>
        <w:shd w:val="clear" w:color="auto" w:fill="FFFFFF"/>
        <w:rPr>
          <w:rFonts w:eastAsia="Times New Roman"/>
          <w:color w:val="000000"/>
          <w:szCs w:val="22"/>
        </w:rPr>
      </w:pPr>
    </w:p>
    <w:p w:rsidR="00B77720" w:rsidRPr="006D5E62" w:rsidRDefault="00B77720" w:rsidP="002D36B7">
      <w:pPr>
        <w:shd w:val="clear" w:color="auto" w:fill="FFFFFF"/>
        <w:rPr>
          <w:rFonts w:eastAsia="Times New Roman"/>
          <w:b/>
          <w:color w:val="000000"/>
          <w:szCs w:val="22"/>
        </w:rPr>
      </w:pPr>
      <w:r w:rsidRPr="006D5E62">
        <w:rPr>
          <w:rFonts w:eastAsia="Times New Roman"/>
          <w:b/>
          <w:color w:val="000000"/>
          <w:szCs w:val="22"/>
        </w:rPr>
        <w:t>Trainen, trainen en nog eens trainen?</w:t>
      </w:r>
    </w:p>
    <w:p w:rsidR="002D36B7" w:rsidRDefault="00B77720">
      <w:pPr>
        <w:rPr>
          <w:szCs w:val="22"/>
        </w:rPr>
      </w:pPr>
      <w:r w:rsidRPr="006D5E62">
        <w:rPr>
          <w:szCs w:val="22"/>
        </w:rPr>
        <w:t xml:space="preserve">De trainingsweek staat, zoals het woord al zegt, voornamelijk in het teken van trainen. Toch blijft er </w:t>
      </w:r>
      <w:r w:rsidR="006C1352">
        <w:rPr>
          <w:szCs w:val="22"/>
        </w:rPr>
        <w:t xml:space="preserve">(met name voor de pupillen) </w:t>
      </w:r>
      <w:r w:rsidR="00B251C0">
        <w:rPr>
          <w:szCs w:val="22"/>
        </w:rPr>
        <w:t>nog voldoende tijd over voor</w:t>
      </w:r>
      <w:r w:rsidRPr="006D5E62">
        <w:rPr>
          <w:szCs w:val="22"/>
        </w:rPr>
        <w:t xml:space="preserve"> andere activiteiten. De prachtige omgeving van </w:t>
      </w:r>
      <w:proofErr w:type="spellStart"/>
      <w:r w:rsidRPr="006D5E62">
        <w:rPr>
          <w:szCs w:val="22"/>
        </w:rPr>
        <w:t>Inzell</w:t>
      </w:r>
      <w:proofErr w:type="spellEnd"/>
      <w:r w:rsidRPr="006D5E62">
        <w:rPr>
          <w:szCs w:val="22"/>
        </w:rPr>
        <w:t xml:space="preserve"> is de perfecte plek om mooie wandel en/of fietstochten te maken</w:t>
      </w:r>
      <w:r w:rsidR="006D5E62" w:rsidRPr="006D5E62">
        <w:rPr>
          <w:szCs w:val="22"/>
        </w:rPr>
        <w:t>, steden als Salzburg te bekijken etc.</w:t>
      </w:r>
      <w:r w:rsidR="00F601DD">
        <w:rPr>
          <w:szCs w:val="22"/>
        </w:rPr>
        <w:t xml:space="preserve"> Buiten de trainingen zijn de ouders/verzorgers verantwoordelijk voor de pupillen en/of junioren.</w:t>
      </w:r>
      <w:r w:rsidR="006C1352">
        <w:rPr>
          <w:szCs w:val="22"/>
        </w:rPr>
        <w:t xml:space="preserve"> </w:t>
      </w:r>
      <w:r w:rsidR="006D5E62" w:rsidRPr="006D5E62">
        <w:rPr>
          <w:szCs w:val="22"/>
        </w:rPr>
        <w:t xml:space="preserve"> </w:t>
      </w:r>
    </w:p>
    <w:p w:rsidR="006D5E62" w:rsidRDefault="006D5E62">
      <w:pPr>
        <w:rPr>
          <w:szCs w:val="22"/>
        </w:rPr>
      </w:pPr>
    </w:p>
    <w:p w:rsidR="006D5E62" w:rsidRDefault="006D5E62">
      <w:pPr>
        <w:rPr>
          <w:b/>
          <w:szCs w:val="22"/>
        </w:rPr>
      </w:pPr>
      <w:r>
        <w:rPr>
          <w:b/>
          <w:szCs w:val="22"/>
        </w:rPr>
        <w:t>Verblijf</w:t>
      </w:r>
    </w:p>
    <w:p w:rsidR="00B1521D" w:rsidRDefault="00D320CF">
      <w:pPr>
        <w:rPr>
          <w:szCs w:val="22"/>
        </w:rPr>
      </w:pPr>
      <w:r>
        <w:rPr>
          <w:szCs w:val="22"/>
        </w:rPr>
        <w:t>L</w:t>
      </w:r>
      <w:r w:rsidR="006D5E62" w:rsidRPr="00B365CD">
        <w:rPr>
          <w:szCs w:val="22"/>
        </w:rPr>
        <w:t xml:space="preserve">eden die zich </w:t>
      </w:r>
      <w:r w:rsidR="006D5E62" w:rsidRPr="00B365CD">
        <w:rPr>
          <w:szCs w:val="22"/>
          <w:u w:val="single"/>
        </w:rPr>
        <w:t>opgeven via HCH</w:t>
      </w:r>
      <w:r w:rsidR="006D5E62" w:rsidRPr="00B365CD">
        <w:rPr>
          <w:szCs w:val="22"/>
        </w:rPr>
        <w:t xml:space="preserve"> verblijven in </w:t>
      </w:r>
      <w:proofErr w:type="spellStart"/>
      <w:r w:rsidR="006D5E62" w:rsidRPr="00B365CD">
        <w:rPr>
          <w:szCs w:val="22"/>
        </w:rPr>
        <w:t>Chiemgau</w:t>
      </w:r>
      <w:proofErr w:type="spellEnd"/>
      <w:r w:rsidR="006D5E62">
        <w:rPr>
          <w:szCs w:val="22"/>
        </w:rPr>
        <w:t xml:space="preserve"> (</w:t>
      </w:r>
      <w:hyperlink r:id="rId5" w:history="1">
        <w:r w:rsidR="006D5E62" w:rsidRPr="00682770">
          <w:rPr>
            <w:rStyle w:val="Hyperlink"/>
            <w:szCs w:val="22"/>
          </w:rPr>
          <w:t>http://www.chiemgau-appartements.de</w:t>
        </w:r>
      </w:hyperlink>
      <w:r w:rsidR="006C1352">
        <w:rPr>
          <w:szCs w:val="22"/>
        </w:rPr>
        <w:t>). Doordat er veel leden van HCH in dit appartementencomplex verblijven, is er veel gezelligheid.</w:t>
      </w:r>
      <w:r w:rsidR="00F601DD">
        <w:rPr>
          <w:szCs w:val="22"/>
        </w:rPr>
        <w:t xml:space="preserve"> </w:t>
      </w:r>
      <w:r w:rsidR="006C1352">
        <w:rPr>
          <w:szCs w:val="22"/>
        </w:rPr>
        <w:t xml:space="preserve"> </w:t>
      </w:r>
    </w:p>
    <w:p w:rsidR="006D5E62" w:rsidRDefault="00B1521D">
      <w:pPr>
        <w:rPr>
          <w:szCs w:val="22"/>
        </w:rPr>
      </w:pPr>
      <w:r>
        <w:rPr>
          <w:szCs w:val="22"/>
        </w:rPr>
        <w:t>Leden die zich via HCH opgeven betalen zowel voor: Het verblijf in het apparteme</w:t>
      </w:r>
      <w:r w:rsidR="00B365CD">
        <w:rPr>
          <w:szCs w:val="22"/>
        </w:rPr>
        <w:t>nt en</w:t>
      </w:r>
      <w:r w:rsidR="00D96387">
        <w:rPr>
          <w:szCs w:val="22"/>
        </w:rPr>
        <w:t xml:space="preserve"> de verzorging van de trainingen door</w:t>
      </w:r>
      <w:r w:rsidR="00B365CD">
        <w:rPr>
          <w:szCs w:val="22"/>
        </w:rPr>
        <w:t xml:space="preserve"> een</w:t>
      </w:r>
      <w:r w:rsidR="00D96387">
        <w:rPr>
          <w:szCs w:val="22"/>
        </w:rPr>
        <w:t xml:space="preserve"> trainer</w:t>
      </w:r>
      <w:r w:rsidR="00B365CD">
        <w:rPr>
          <w:szCs w:val="22"/>
        </w:rPr>
        <w:t>.</w:t>
      </w:r>
      <w:r w:rsidR="00D96387">
        <w:rPr>
          <w:szCs w:val="22"/>
        </w:rPr>
        <w:t xml:space="preserve"> </w:t>
      </w:r>
      <w:r>
        <w:rPr>
          <w:szCs w:val="22"/>
        </w:rPr>
        <w:t xml:space="preserve">Als HCH leden zich aanmelden voor de trainingsweek in </w:t>
      </w:r>
      <w:proofErr w:type="spellStart"/>
      <w:r>
        <w:rPr>
          <w:szCs w:val="22"/>
        </w:rPr>
        <w:t>Inzell</w:t>
      </w:r>
      <w:proofErr w:type="spellEnd"/>
      <w:r>
        <w:rPr>
          <w:szCs w:val="22"/>
        </w:rPr>
        <w:t xml:space="preserve">, zijn zij verplicht om uitsluitend met HCH mee te trainen. </w:t>
      </w:r>
    </w:p>
    <w:p w:rsidR="00371A4C" w:rsidRDefault="00371A4C">
      <w:pPr>
        <w:rPr>
          <w:szCs w:val="22"/>
        </w:rPr>
      </w:pPr>
    </w:p>
    <w:p w:rsidR="00E66E4F" w:rsidRPr="00E66E4F" w:rsidRDefault="00E66E4F">
      <w:pPr>
        <w:rPr>
          <w:b/>
          <w:szCs w:val="22"/>
        </w:rPr>
      </w:pPr>
      <w:r w:rsidRPr="00E66E4F">
        <w:rPr>
          <w:b/>
          <w:szCs w:val="22"/>
        </w:rPr>
        <w:t>Voorproefje?</w:t>
      </w:r>
    </w:p>
    <w:p w:rsidR="00E66E4F" w:rsidRDefault="00E66E4F">
      <w:r>
        <w:rPr>
          <w:szCs w:val="22"/>
        </w:rPr>
        <w:t xml:space="preserve">Op de onderstaande site </w:t>
      </w:r>
      <w:r w:rsidR="00634DB2">
        <w:rPr>
          <w:szCs w:val="22"/>
        </w:rPr>
        <w:t xml:space="preserve">kunt u </w:t>
      </w:r>
      <w:r w:rsidR="00E63A3A">
        <w:rPr>
          <w:szCs w:val="22"/>
        </w:rPr>
        <w:t xml:space="preserve">meer bekijken. </w:t>
      </w:r>
      <w:hyperlink r:id="rId6" w:history="1">
        <w:r w:rsidR="00E63A3A" w:rsidRPr="00D02EF1">
          <w:rPr>
            <w:rStyle w:val="Hyperlink"/>
          </w:rPr>
          <w:t>http://www.hch-heerenveen.nl/inzell-2016/</w:t>
        </w:r>
      </w:hyperlink>
    </w:p>
    <w:p w:rsidR="00E63A3A" w:rsidRDefault="00AA3E57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168274</wp:posOffset>
            </wp:positionV>
            <wp:extent cx="3289193" cy="2066925"/>
            <wp:effectExtent l="0" t="0" r="6985" b="0"/>
            <wp:wrapNone/>
            <wp:docPr id="6" name="Afbeelding 3" descr="C:\Users\Vista\Pictures\Inzell 2013\DSC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ta\Pictures\Inzell 2013\DSC_1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05" cy="206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167640</wp:posOffset>
            </wp:positionV>
            <wp:extent cx="3090545" cy="2067050"/>
            <wp:effectExtent l="0" t="0" r="0" b="9525"/>
            <wp:wrapNone/>
            <wp:docPr id="5" name="Afbeelding 4" descr="https://lh5.googleusercontent.com/-kZulj9jqXMA/UnPCbwpIIVI/AAAAAAAAAOI/QpzY_hCq7QY/w1014-h676-no/DSC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-kZulj9jqXMA/UnPCbwpIIVI/AAAAAAAAAOI/QpzY_hCq7QY/w1014-h676-no/DSC_0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83" t="21801" r="21927" b="1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E4F" w:rsidRDefault="00E66E4F">
      <w:pPr>
        <w:rPr>
          <w:szCs w:val="22"/>
        </w:rPr>
      </w:pPr>
    </w:p>
    <w:p w:rsidR="00E66E4F" w:rsidRPr="00E66E4F" w:rsidRDefault="00E66E4F">
      <w:pPr>
        <w:rPr>
          <w:szCs w:val="22"/>
        </w:rPr>
      </w:pPr>
    </w:p>
    <w:p w:rsidR="00371A4C" w:rsidRDefault="00371A4C">
      <w:pPr>
        <w:rPr>
          <w:szCs w:val="22"/>
        </w:rPr>
      </w:pPr>
    </w:p>
    <w:p w:rsidR="00371A4C" w:rsidRDefault="00371A4C">
      <w:pPr>
        <w:rPr>
          <w:szCs w:val="22"/>
        </w:rPr>
      </w:pPr>
    </w:p>
    <w:p w:rsidR="00371A4C" w:rsidRDefault="00371A4C">
      <w:pPr>
        <w:rPr>
          <w:szCs w:val="22"/>
        </w:rPr>
      </w:pPr>
    </w:p>
    <w:p w:rsidR="00371A4C" w:rsidRDefault="00371A4C" w:rsidP="00B365CD">
      <w:pPr>
        <w:jc w:val="center"/>
        <w:rPr>
          <w:szCs w:val="22"/>
        </w:rPr>
      </w:pPr>
    </w:p>
    <w:p w:rsidR="00371A4C" w:rsidRDefault="00371A4C">
      <w:pPr>
        <w:rPr>
          <w:szCs w:val="22"/>
        </w:rPr>
      </w:pPr>
    </w:p>
    <w:p w:rsidR="00371A4C" w:rsidRDefault="00371A4C">
      <w:pPr>
        <w:rPr>
          <w:szCs w:val="22"/>
        </w:rPr>
      </w:pPr>
    </w:p>
    <w:p w:rsidR="0006493D" w:rsidRDefault="00AA3E57">
      <w:pPr>
        <w:rPr>
          <w:szCs w:val="22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-165100</wp:posOffset>
            </wp:positionV>
            <wp:extent cx="5153025" cy="3435350"/>
            <wp:effectExtent l="0" t="0" r="9525" b="0"/>
            <wp:wrapNone/>
            <wp:docPr id="11" name="Afbeelding 2" descr="C:\Users\Vista\Pictures\Inzell 2013\DSC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ta\Pictures\Inzell 2013\DSC_0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93D" w:rsidRDefault="0006493D">
      <w:pPr>
        <w:rPr>
          <w:szCs w:val="22"/>
        </w:rPr>
      </w:pPr>
    </w:p>
    <w:p w:rsidR="000E5A9C" w:rsidRDefault="000E5A9C" w:rsidP="000E5A9C"/>
    <w:p w:rsidR="000E5A9C" w:rsidRDefault="000E5A9C" w:rsidP="000E5A9C"/>
    <w:p w:rsidR="000E5A9C" w:rsidRDefault="000E5A9C" w:rsidP="000E5A9C"/>
    <w:p w:rsidR="000E5A9C" w:rsidRDefault="000E5A9C" w:rsidP="000E5A9C"/>
    <w:p w:rsidR="000E5A9C" w:rsidRDefault="000E5A9C" w:rsidP="000E5A9C"/>
    <w:p w:rsidR="000E5A9C" w:rsidRDefault="000E5A9C" w:rsidP="000E5A9C"/>
    <w:p w:rsidR="000E5A9C" w:rsidRDefault="000E5A9C" w:rsidP="000E5A9C"/>
    <w:p w:rsidR="0006493D" w:rsidRPr="006D5E62" w:rsidRDefault="00AA3E57">
      <w:pPr>
        <w:rPr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3444875</wp:posOffset>
            </wp:positionV>
            <wp:extent cx="4552950" cy="3035300"/>
            <wp:effectExtent l="0" t="0" r="0" b="0"/>
            <wp:wrapNone/>
            <wp:docPr id="12" name="Afbeelding 7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1536700</wp:posOffset>
            </wp:positionV>
            <wp:extent cx="3411220" cy="2266950"/>
            <wp:effectExtent l="0" t="0" r="0" b="0"/>
            <wp:wrapSquare wrapText="bothSides"/>
            <wp:docPr id="9" name="Afbeelding 13" descr="https://lh3.googleusercontent.com/-U6viRK2Pzz8/UnPEYU0CD4I/AAAAAAAAAVQ/2Msve_BDkaM/w1014-h676-no/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-U6viRK2Pzz8/UnPEYU0CD4I/AAAAAAAAAVQ/2Msve_BDkaM/w1014-h676-no/DSC_01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1464310</wp:posOffset>
            </wp:positionV>
            <wp:extent cx="2964815" cy="1979930"/>
            <wp:effectExtent l="19050" t="0" r="6985" b="0"/>
            <wp:wrapSquare wrapText="bothSides"/>
            <wp:docPr id="8" name="Afbeelding 10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493D" w:rsidRPr="006D5E62" w:rsidSect="0093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B7"/>
    <w:rsid w:val="000013D6"/>
    <w:rsid w:val="00001CA8"/>
    <w:rsid w:val="0000390D"/>
    <w:rsid w:val="0000629D"/>
    <w:rsid w:val="000140FD"/>
    <w:rsid w:val="00020DF9"/>
    <w:rsid w:val="0002106F"/>
    <w:rsid w:val="00024DB1"/>
    <w:rsid w:val="00030FD7"/>
    <w:rsid w:val="000318FA"/>
    <w:rsid w:val="00031B07"/>
    <w:rsid w:val="00033BF7"/>
    <w:rsid w:val="0003507F"/>
    <w:rsid w:val="00040D29"/>
    <w:rsid w:val="00044743"/>
    <w:rsid w:val="00046233"/>
    <w:rsid w:val="000539D2"/>
    <w:rsid w:val="00053A47"/>
    <w:rsid w:val="00053C59"/>
    <w:rsid w:val="00056265"/>
    <w:rsid w:val="000562BF"/>
    <w:rsid w:val="000638F3"/>
    <w:rsid w:val="0006493D"/>
    <w:rsid w:val="00064A89"/>
    <w:rsid w:val="00072219"/>
    <w:rsid w:val="000727C9"/>
    <w:rsid w:val="000743CB"/>
    <w:rsid w:val="00076A4E"/>
    <w:rsid w:val="00077577"/>
    <w:rsid w:val="00084BF7"/>
    <w:rsid w:val="000960DE"/>
    <w:rsid w:val="000A4C40"/>
    <w:rsid w:val="000B0F95"/>
    <w:rsid w:val="000B5518"/>
    <w:rsid w:val="000C1577"/>
    <w:rsid w:val="000C7CE1"/>
    <w:rsid w:val="000D294C"/>
    <w:rsid w:val="000D3039"/>
    <w:rsid w:val="000D5807"/>
    <w:rsid w:val="000D70F2"/>
    <w:rsid w:val="000E1412"/>
    <w:rsid w:val="000E3CE5"/>
    <w:rsid w:val="000E5A9C"/>
    <w:rsid w:val="000F18CC"/>
    <w:rsid w:val="000F2A5E"/>
    <w:rsid w:val="0010146D"/>
    <w:rsid w:val="00101521"/>
    <w:rsid w:val="001039B0"/>
    <w:rsid w:val="0010446A"/>
    <w:rsid w:val="00113E25"/>
    <w:rsid w:val="00114EC2"/>
    <w:rsid w:val="00123DF4"/>
    <w:rsid w:val="00127624"/>
    <w:rsid w:val="00133A4A"/>
    <w:rsid w:val="00140B7F"/>
    <w:rsid w:val="00140B9F"/>
    <w:rsid w:val="00141974"/>
    <w:rsid w:val="0014374E"/>
    <w:rsid w:val="00146982"/>
    <w:rsid w:val="00154CBD"/>
    <w:rsid w:val="00166CEA"/>
    <w:rsid w:val="00176F6C"/>
    <w:rsid w:val="00183276"/>
    <w:rsid w:val="00196BE5"/>
    <w:rsid w:val="001A28CB"/>
    <w:rsid w:val="001B766B"/>
    <w:rsid w:val="001C46F2"/>
    <w:rsid w:val="001C4C2C"/>
    <w:rsid w:val="001C4E6C"/>
    <w:rsid w:val="001C5182"/>
    <w:rsid w:val="001C58DD"/>
    <w:rsid w:val="001D0C50"/>
    <w:rsid w:val="001D221A"/>
    <w:rsid w:val="001D279A"/>
    <w:rsid w:val="001D6747"/>
    <w:rsid w:val="001E335B"/>
    <w:rsid w:val="001F1CF1"/>
    <w:rsid w:val="001F71B3"/>
    <w:rsid w:val="001F7755"/>
    <w:rsid w:val="002051AE"/>
    <w:rsid w:val="00207204"/>
    <w:rsid w:val="00220635"/>
    <w:rsid w:val="00220BF4"/>
    <w:rsid w:val="00221E76"/>
    <w:rsid w:val="002321A0"/>
    <w:rsid w:val="00234850"/>
    <w:rsid w:val="00234FA7"/>
    <w:rsid w:val="00244920"/>
    <w:rsid w:val="00256AB5"/>
    <w:rsid w:val="00261BA1"/>
    <w:rsid w:val="00262255"/>
    <w:rsid w:val="00264D25"/>
    <w:rsid w:val="00267FCC"/>
    <w:rsid w:val="00267FF3"/>
    <w:rsid w:val="0027388F"/>
    <w:rsid w:val="00277855"/>
    <w:rsid w:val="00281E46"/>
    <w:rsid w:val="00281E8B"/>
    <w:rsid w:val="00283F60"/>
    <w:rsid w:val="002870F8"/>
    <w:rsid w:val="0029259B"/>
    <w:rsid w:val="0029769A"/>
    <w:rsid w:val="00297816"/>
    <w:rsid w:val="002A0888"/>
    <w:rsid w:val="002A20B4"/>
    <w:rsid w:val="002A7FA8"/>
    <w:rsid w:val="002B474E"/>
    <w:rsid w:val="002B7211"/>
    <w:rsid w:val="002C289C"/>
    <w:rsid w:val="002C7E1F"/>
    <w:rsid w:val="002C7F29"/>
    <w:rsid w:val="002D08B4"/>
    <w:rsid w:val="002D26AF"/>
    <w:rsid w:val="002D36B7"/>
    <w:rsid w:val="002D6C17"/>
    <w:rsid w:val="002E137B"/>
    <w:rsid w:val="002E249B"/>
    <w:rsid w:val="002E3CF2"/>
    <w:rsid w:val="002F00F4"/>
    <w:rsid w:val="002F0D4B"/>
    <w:rsid w:val="002F3BA3"/>
    <w:rsid w:val="002F6AD3"/>
    <w:rsid w:val="00301C6C"/>
    <w:rsid w:val="0030675D"/>
    <w:rsid w:val="0031626F"/>
    <w:rsid w:val="00320047"/>
    <w:rsid w:val="00331F97"/>
    <w:rsid w:val="0033511A"/>
    <w:rsid w:val="00335C68"/>
    <w:rsid w:val="00342446"/>
    <w:rsid w:val="00344F66"/>
    <w:rsid w:val="00346986"/>
    <w:rsid w:val="00356F2B"/>
    <w:rsid w:val="003627A9"/>
    <w:rsid w:val="003638E2"/>
    <w:rsid w:val="00370FA9"/>
    <w:rsid w:val="00371A4C"/>
    <w:rsid w:val="0037430A"/>
    <w:rsid w:val="00377DE7"/>
    <w:rsid w:val="00380F19"/>
    <w:rsid w:val="0038524A"/>
    <w:rsid w:val="00390609"/>
    <w:rsid w:val="00393535"/>
    <w:rsid w:val="003957FF"/>
    <w:rsid w:val="003B2E17"/>
    <w:rsid w:val="003B3663"/>
    <w:rsid w:val="003B474B"/>
    <w:rsid w:val="003B48B1"/>
    <w:rsid w:val="003B512F"/>
    <w:rsid w:val="003B6205"/>
    <w:rsid w:val="003B6B2C"/>
    <w:rsid w:val="003B739D"/>
    <w:rsid w:val="003C1590"/>
    <w:rsid w:val="003C4485"/>
    <w:rsid w:val="003D18B0"/>
    <w:rsid w:val="003D5694"/>
    <w:rsid w:val="003D583B"/>
    <w:rsid w:val="003F704F"/>
    <w:rsid w:val="004032AD"/>
    <w:rsid w:val="00403466"/>
    <w:rsid w:val="004122F4"/>
    <w:rsid w:val="00412CE1"/>
    <w:rsid w:val="004248B6"/>
    <w:rsid w:val="00424FBF"/>
    <w:rsid w:val="00430BCF"/>
    <w:rsid w:val="00435D01"/>
    <w:rsid w:val="00446A58"/>
    <w:rsid w:val="00456C31"/>
    <w:rsid w:val="00462BA0"/>
    <w:rsid w:val="004649EF"/>
    <w:rsid w:val="004659BA"/>
    <w:rsid w:val="00470E17"/>
    <w:rsid w:val="00471BBE"/>
    <w:rsid w:val="00472E4D"/>
    <w:rsid w:val="0047550F"/>
    <w:rsid w:val="00477F67"/>
    <w:rsid w:val="00480497"/>
    <w:rsid w:val="00481E56"/>
    <w:rsid w:val="00482C87"/>
    <w:rsid w:val="004838E1"/>
    <w:rsid w:val="00491B20"/>
    <w:rsid w:val="00492D57"/>
    <w:rsid w:val="00497297"/>
    <w:rsid w:val="004A1C4B"/>
    <w:rsid w:val="004C175E"/>
    <w:rsid w:val="004D42CA"/>
    <w:rsid w:val="004D44F2"/>
    <w:rsid w:val="004D4B59"/>
    <w:rsid w:val="004D4F1B"/>
    <w:rsid w:val="004D68B5"/>
    <w:rsid w:val="004E0E5B"/>
    <w:rsid w:val="004E1944"/>
    <w:rsid w:val="004E19A1"/>
    <w:rsid w:val="004F06AF"/>
    <w:rsid w:val="00501971"/>
    <w:rsid w:val="00503D75"/>
    <w:rsid w:val="005212A8"/>
    <w:rsid w:val="0052304D"/>
    <w:rsid w:val="00531A5C"/>
    <w:rsid w:val="00531B57"/>
    <w:rsid w:val="00535862"/>
    <w:rsid w:val="005360F9"/>
    <w:rsid w:val="005367BF"/>
    <w:rsid w:val="00543A65"/>
    <w:rsid w:val="00544CE8"/>
    <w:rsid w:val="00545A75"/>
    <w:rsid w:val="005548C2"/>
    <w:rsid w:val="00564EAD"/>
    <w:rsid w:val="0056685F"/>
    <w:rsid w:val="0057435B"/>
    <w:rsid w:val="00581E2D"/>
    <w:rsid w:val="00586AEF"/>
    <w:rsid w:val="00597519"/>
    <w:rsid w:val="00597962"/>
    <w:rsid w:val="005A1034"/>
    <w:rsid w:val="005A19E0"/>
    <w:rsid w:val="005A55FB"/>
    <w:rsid w:val="005A592C"/>
    <w:rsid w:val="005A721C"/>
    <w:rsid w:val="005B7363"/>
    <w:rsid w:val="005C10F2"/>
    <w:rsid w:val="005C352E"/>
    <w:rsid w:val="005C453E"/>
    <w:rsid w:val="005C54E9"/>
    <w:rsid w:val="005D0853"/>
    <w:rsid w:val="005D61F1"/>
    <w:rsid w:val="005E2BB2"/>
    <w:rsid w:val="005F00D3"/>
    <w:rsid w:val="00600974"/>
    <w:rsid w:val="00602EB2"/>
    <w:rsid w:val="00607489"/>
    <w:rsid w:val="0061061C"/>
    <w:rsid w:val="00610A3B"/>
    <w:rsid w:val="00612A3B"/>
    <w:rsid w:val="006230F1"/>
    <w:rsid w:val="00624F6F"/>
    <w:rsid w:val="00634DB2"/>
    <w:rsid w:val="00642834"/>
    <w:rsid w:val="0064419C"/>
    <w:rsid w:val="00644763"/>
    <w:rsid w:val="00650C93"/>
    <w:rsid w:val="0065333A"/>
    <w:rsid w:val="00657FF9"/>
    <w:rsid w:val="00662287"/>
    <w:rsid w:val="006656E0"/>
    <w:rsid w:val="00667DEC"/>
    <w:rsid w:val="006709DF"/>
    <w:rsid w:val="00671B4F"/>
    <w:rsid w:val="0067631A"/>
    <w:rsid w:val="00676E2B"/>
    <w:rsid w:val="00683278"/>
    <w:rsid w:val="006938C5"/>
    <w:rsid w:val="006945E7"/>
    <w:rsid w:val="00695F7D"/>
    <w:rsid w:val="00696757"/>
    <w:rsid w:val="006C0FE9"/>
    <w:rsid w:val="006C1352"/>
    <w:rsid w:val="006C2F06"/>
    <w:rsid w:val="006C432C"/>
    <w:rsid w:val="006C4D82"/>
    <w:rsid w:val="006C5C50"/>
    <w:rsid w:val="006C66F5"/>
    <w:rsid w:val="006D0AE6"/>
    <w:rsid w:val="006D0B59"/>
    <w:rsid w:val="006D5E62"/>
    <w:rsid w:val="006E6BBD"/>
    <w:rsid w:val="006F4711"/>
    <w:rsid w:val="0070124D"/>
    <w:rsid w:val="0070296B"/>
    <w:rsid w:val="00703267"/>
    <w:rsid w:val="007100B2"/>
    <w:rsid w:val="007123BC"/>
    <w:rsid w:val="00720504"/>
    <w:rsid w:val="00727B97"/>
    <w:rsid w:val="00731F79"/>
    <w:rsid w:val="007433DE"/>
    <w:rsid w:val="007443AB"/>
    <w:rsid w:val="00755248"/>
    <w:rsid w:val="00760046"/>
    <w:rsid w:val="00762960"/>
    <w:rsid w:val="007636C9"/>
    <w:rsid w:val="007669BF"/>
    <w:rsid w:val="00767BBF"/>
    <w:rsid w:val="007703A6"/>
    <w:rsid w:val="007748E5"/>
    <w:rsid w:val="007845E4"/>
    <w:rsid w:val="00786761"/>
    <w:rsid w:val="00795A83"/>
    <w:rsid w:val="007962B3"/>
    <w:rsid w:val="007978CE"/>
    <w:rsid w:val="00797C8F"/>
    <w:rsid w:val="007A4E40"/>
    <w:rsid w:val="007B68BF"/>
    <w:rsid w:val="007C0B9B"/>
    <w:rsid w:val="007D1211"/>
    <w:rsid w:val="007D517A"/>
    <w:rsid w:val="007D65B3"/>
    <w:rsid w:val="007E2D0A"/>
    <w:rsid w:val="007F0DC2"/>
    <w:rsid w:val="007F0F87"/>
    <w:rsid w:val="007F4419"/>
    <w:rsid w:val="008009B4"/>
    <w:rsid w:val="00805545"/>
    <w:rsid w:val="00815391"/>
    <w:rsid w:val="00822662"/>
    <w:rsid w:val="00822A54"/>
    <w:rsid w:val="00837EEA"/>
    <w:rsid w:val="0084036A"/>
    <w:rsid w:val="0084055A"/>
    <w:rsid w:val="008409AF"/>
    <w:rsid w:val="008416D9"/>
    <w:rsid w:val="00843F3E"/>
    <w:rsid w:val="00852B42"/>
    <w:rsid w:val="00854D54"/>
    <w:rsid w:val="00863813"/>
    <w:rsid w:val="00870837"/>
    <w:rsid w:val="00870ABA"/>
    <w:rsid w:val="00874C3B"/>
    <w:rsid w:val="008804BC"/>
    <w:rsid w:val="00881841"/>
    <w:rsid w:val="0088241E"/>
    <w:rsid w:val="008830BB"/>
    <w:rsid w:val="00886588"/>
    <w:rsid w:val="00887CBE"/>
    <w:rsid w:val="00891865"/>
    <w:rsid w:val="00894F70"/>
    <w:rsid w:val="00895606"/>
    <w:rsid w:val="008A13E8"/>
    <w:rsid w:val="008A229B"/>
    <w:rsid w:val="008A5C9D"/>
    <w:rsid w:val="008B0180"/>
    <w:rsid w:val="008C066F"/>
    <w:rsid w:val="008D0192"/>
    <w:rsid w:val="008D2BE2"/>
    <w:rsid w:val="008D2E21"/>
    <w:rsid w:val="008D3BEA"/>
    <w:rsid w:val="008D64A0"/>
    <w:rsid w:val="008E0B17"/>
    <w:rsid w:val="008E129C"/>
    <w:rsid w:val="008F05C2"/>
    <w:rsid w:val="00904FA5"/>
    <w:rsid w:val="00905A38"/>
    <w:rsid w:val="009102B9"/>
    <w:rsid w:val="009152C2"/>
    <w:rsid w:val="00915CEA"/>
    <w:rsid w:val="00921456"/>
    <w:rsid w:val="00922D6B"/>
    <w:rsid w:val="00925788"/>
    <w:rsid w:val="00930062"/>
    <w:rsid w:val="009432DD"/>
    <w:rsid w:val="009527A1"/>
    <w:rsid w:val="00953AEF"/>
    <w:rsid w:val="00960665"/>
    <w:rsid w:val="009624F9"/>
    <w:rsid w:val="00966046"/>
    <w:rsid w:val="009664DC"/>
    <w:rsid w:val="00971A84"/>
    <w:rsid w:val="00972AC0"/>
    <w:rsid w:val="00973F37"/>
    <w:rsid w:val="00975735"/>
    <w:rsid w:val="00982E46"/>
    <w:rsid w:val="009861AA"/>
    <w:rsid w:val="00986605"/>
    <w:rsid w:val="00996D6A"/>
    <w:rsid w:val="009A3215"/>
    <w:rsid w:val="009A3BB2"/>
    <w:rsid w:val="009B315E"/>
    <w:rsid w:val="009C1952"/>
    <w:rsid w:val="009C224E"/>
    <w:rsid w:val="009C31F7"/>
    <w:rsid w:val="009C635F"/>
    <w:rsid w:val="009D0ED8"/>
    <w:rsid w:val="009E36A9"/>
    <w:rsid w:val="009E3765"/>
    <w:rsid w:val="009E49AB"/>
    <w:rsid w:val="009E5EC9"/>
    <w:rsid w:val="009E7AC0"/>
    <w:rsid w:val="009F0A0F"/>
    <w:rsid w:val="009F0AE8"/>
    <w:rsid w:val="009F4F8A"/>
    <w:rsid w:val="00A13511"/>
    <w:rsid w:val="00A161FB"/>
    <w:rsid w:val="00A23015"/>
    <w:rsid w:val="00A24B1D"/>
    <w:rsid w:val="00A30741"/>
    <w:rsid w:val="00A36694"/>
    <w:rsid w:val="00A40C0C"/>
    <w:rsid w:val="00A442CF"/>
    <w:rsid w:val="00A52843"/>
    <w:rsid w:val="00A54F1E"/>
    <w:rsid w:val="00A601D8"/>
    <w:rsid w:val="00A67A03"/>
    <w:rsid w:val="00A7212A"/>
    <w:rsid w:val="00A73995"/>
    <w:rsid w:val="00A80BB8"/>
    <w:rsid w:val="00A8125C"/>
    <w:rsid w:val="00A90ABB"/>
    <w:rsid w:val="00A915FB"/>
    <w:rsid w:val="00A976CF"/>
    <w:rsid w:val="00A97738"/>
    <w:rsid w:val="00AA08CD"/>
    <w:rsid w:val="00AA13E1"/>
    <w:rsid w:val="00AA3E57"/>
    <w:rsid w:val="00AA4AF4"/>
    <w:rsid w:val="00AC73B3"/>
    <w:rsid w:val="00AC7B4A"/>
    <w:rsid w:val="00AD0525"/>
    <w:rsid w:val="00AD0B20"/>
    <w:rsid w:val="00AD1044"/>
    <w:rsid w:val="00AD1A93"/>
    <w:rsid w:val="00AD3114"/>
    <w:rsid w:val="00AD34E5"/>
    <w:rsid w:val="00AD42F6"/>
    <w:rsid w:val="00AD7A09"/>
    <w:rsid w:val="00AE1926"/>
    <w:rsid w:val="00AE39EF"/>
    <w:rsid w:val="00AF1C17"/>
    <w:rsid w:val="00AF4639"/>
    <w:rsid w:val="00B02255"/>
    <w:rsid w:val="00B07C41"/>
    <w:rsid w:val="00B10865"/>
    <w:rsid w:val="00B10D36"/>
    <w:rsid w:val="00B11B1B"/>
    <w:rsid w:val="00B1521D"/>
    <w:rsid w:val="00B152E3"/>
    <w:rsid w:val="00B251C0"/>
    <w:rsid w:val="00B2743C"/>
    <w:rsid w:val="00B3187D"/>
    <w:rsid w:val="00B365CD"/>
    <w:rsid w:val="00B376EF"/>
    <w:rsid w:val="00B4491F"/>
    <w:rsid w:val="00B44BDB"/>
    <w:rsid w:val="00B50095"/>
    <w:rsid w:val="00B53582"/>
    <w:rsid w:val="00B54B91"/>
    <w:rsid w:val="00B54E55"/>
    <w:rsid w:val="00B6355E"/>
    <w:rsid w:val="00B731B4"/>
    <w:rsid w:val="00B73AC6"/>
    <w:rsid w:val="00B7606E"/>
    <w:rsid w:val="00B7737E"/>
    <w:rsid w:val="00B77720"/>
    <w:rsid w:val="00B77E0A"/>
    <w:rsid w:val="00B803D8"/>
    <w:rsid w:val="00B81D48"/>
    <w:rsid w:val="00B83B30"/>
    <w:rsid w:val="00B86AFB"/>
    <w:rsid w:val="00B87E25"/>
    <w:rsid w:val="00B90565"/>
    <w:rsid w:val="00B95412"/>
    <w:rsid w:val="00B96512"/>
    <w:rsid w:val="00BA025C"/>
    <w:rsid w:val="00BA02AE"/>
    <w:rsid w:val="00BA615D"/>
    <w:rsid w:val="00BA64E1"/>
    <w:rsid w:val="00BA6720"/>
    <w:rsid w:val="00BB1E3C"/>
    <w:rsid w:val="00BB5498"/>
    <w:rsid w:val="00BB7546"/>
    <w:rsid w:val="00BC0633"/>
    <w:rsid w:val="00BC7565"/>
    <w:rsid w:val="00BD1BC7"/>
    <w:rsid w:val="00BD485D"/>
    <w:rsid w:val="00BD56DF"/>
    <w:rsid w:val="00BD6DB5"/>
    <w:rsid w:val="00BE24DE"/>
    <w:rsid w:val="00BE2716"/>
    <w:rsid w:val="00BE33C9"/>
    <w:rsid w:val="00BF0F2D"/>
    <w:rsid w:val="00BF1692"/>
    <w:rsid w:val="00BF570E"/>
    <w:rsid w:val="00BF6DDC"/>
    <w:rsid w:val="00BF7B42"/>
    <w:rsid w:val="00BF7D38"/>
    <w:rsid w:val="00C0285B"/>
    <w:rsid w:val="00C045FF"/>
    <w:rsid w:val="00C0581A"/>
    <w:rsid w:val="00C2125C"/>
    <w:rsid w:val="00C244B3"/>
    <w:rsid w:val="00C3147D"/>
    <w:rsid w:val="00C33F78"/>
    <w:rsid w:val="00C36622"/>
    <w:rsid w:val="00C37603"/>
    <w:rsid w:val="00C44BFF"/>
    <w:rsid w:val="00C50812"/>
    <w:rsid w:val="00C517A6"/>
    <w:rsid w:val="00C54DD7"/>
    <w:rsid w:val="00C56FEA"/>
    <w:rsid w:val="00C61A93"/>
    <w:rsid w:val="00C6224D"/>
    <w:rsid w:val="00C62CD1"/>
    <w:rsid w:val="00C677DD"/>
    <w:rsid w:val="00C70251"/>
    <w:rsid w:val="00C74EBE"/>
    <w:rsid w:val="00C929B2"/>
    <w:rsid w:val="00CA14DF"/>
    <w:rsid w:val="00CA414A"/>
    <w:rsid w:val="00CA615F"/>
    <w:rsid w:val="00CA7474"/>
    <w:rsid w:val="00CB1553"/>
    <w:rsid w:val="00CB158E"/>
    <w:rsid w:val="00CC3748"/>
    <w:rsid w:val="00CC58A5"/>
    <w:rsid w:val="00CC6B6F"/>
    <w:rsid w:val="00CC7AD3"/>
    <w:rsid w:val="00CD3550"/>
    <w:rsid w:val="00CD4E51"/>
    <w:rsid w:val="00CF203C"/>
    <w:rsid w:val="00CF2C11"/>
    <w:rsid w:val="00CF4638"/>
    <w:rsid w:val="00D10B30"/>
    <w:rsid w:val="00D1161C"/>
    <w:rsid w:val="00D11E2B"/>
    <w:rsid w:val="00D11F62"/>
    <w:rsid w:val="00D13A47"/>
    <w:rsid w:val="00D161B1"/>
    <w:rsid w:val="00D16DB5"/>
    <w:rsid w:val="00D21666"/>
    <w:rsid w:val="00D23DBF"/>
    <w:rsid w:val="00D27754"/>
    <w:rsid w:val="00D3138F"/>
    <w:rsid w:val="00D320CF"/>
    <w:rsid w:val="00D343C7"/>
    <w:rsid w:val="00D34481"/>
    <w:rsid w:val="00D347BA"/>
    <w:rsid w:val="00D506DF"/>
    <w:rsid w:val="00D51A3A"/>
    <w:rsid w:val="00D52F3F"/>
    <w:rsid w:val="00D5750F"/>
    <w:rsid w:val="00D6248D"/>
    <w:rsid w:val="00D70338"/>
    <w:rsid w:val="00D75770"/>
    <w:rsid w:val="00D90811"/>
    <w:rsid w:val="00D90C80"/>
    <w:rsid w:val="00D96387"/>
    <w:rsid w:val="00DA4DE9"/>
    <w:rsid w:val="00DA5570"/>
    <w:rsid w:val="00DC24EA"/>
    <w:rsid w:val="00DC7FF3"/>
    <w:rsid w:val="00DD35ED"/>
    <w:rsid w:val="00DD5E6A"/>
    <w:rsid w:val="00DE3E82"/>
    <w:rsid w:val="00DE41A4"/>
    <w:rsid w:val="00DE5B63"/>
    <w:rsid w:val="00DF1138"/>
    <w:rsid w:val="00DF2C6A"/>
    <w:rsid w:val="00E001BB"/>
    <w:rsid w:val="00E07CB7"/>
    <w:rsid w:val="00E13192"/>
    <w:rsid w:val="00E16EED"/>
    <w:rsid w:val="00E24736"/>
    <w:rsid w:val="00E36DF1"/>
    <w:rsid w:val="00E40F99"/>
    <w:rsid w:val="00E41809"/>
    <w:rsid w:val="00E43EAD"/>
    <w:rsid w:val="00E63A3A"/>
    <w:rsid w:val="00E66E4F"/>
    <w:rsid w:val="00E71BAB"/>
    <w:rsid w:val="00E74BF4"/>
    <w:rsid w:val="00E75549"/>
    <w:rsid w:val="00E77118"/>
    <w:rsid w:val="00E81712"/>
    <w:rsid w:val="00E873C5"/>
    <w:rsid w:val="00E903EC"/>
    <w:rsid w:val="00E9450B"/>
    <w:rsid w:val="00EA2EB1"/>
    <w:rsid w:val="00EA3079"/>
    <w:rsid w:val="00EA37DA"/>
    <w:rsid w:val="00EA5983"/>
    <w:rsid w:val="00EB07AF"/>
    <w:rsid w:val="00EB1E6C"/>
    <w:rsid w:val="00EC0229"/>
    <w:rsid w:val="00EC5263"/>
    <w:rsid w:val="00EC7752"/>
    <w:rsid w:val="00ED03F4"/>
    <w:rsid w:val="00ED29F2"/>
    <w:rsid w:val="00ED41E3"/>
    <w:rsid w:val="00ED633B"/>
    <w:rsid w:val="00EF1D20"/>
    <w:rsid w:val="00F01488"/>
    <w:rsid w:val="00F108D4"/>
    <w:rsid w:val="00F10AF6"/>
    <w:rsid w:val="00F117AB"/>
    <w:rsid w:val="00F131AC"/>
    <w:rsid w:val="00F1459C"/>
    <w:rsid w:val="00F20D2E"/>
    <w:rsid w:val="00F23051"/>
    <w:rsid w:val="00F242A5"/>
    <w:rsid w:val="00F33DB9"/>
    <w:rsid w:val="00F351A0"/>
    <w:rsid w:val="00F575DD"/>
    <w:rsid w:val="00F601DD"/>
    <w:rsid w:val="00F6191E"/>
    <w:rsid w:val="00F6448F"/>
    <w:rsid w:val="00F72235"/>
    <w:rsid w:val="00F72C2D"/>
    <w:rsid w:val="00F73E9E"/>
    <w:rsid w:val="00F76841"/>
    <w:rsid w:val="00F84751"/>
    <w:rsid w:val="00F900FF"/>
    <w:rsid w:val="00F92E05"/>
    <w:rsid w:val="00F94BB9"/>
    <w:rsid w:val="00F963A6"/>
    <w:rsid w:val="00F96A12"/>
    <w:rsid w:val="00F97746"/>
    <w:rsid w:val="00FA0B4C"/>
    <w:rsid w:val="00FA1E44"/>
    <w:rsid w:val="00FA727F"/>
    <w:rsid w:val="00FB2FF3"/>
    <w:rsid w:val="00FB5F34"/>
    <w:rsid w:val="00FB6BCE"/>
    <w:rsid w:val="00FC1253"/>
    <w:rsid w:val="00FC6EA2"/>
    <w:rsid w:val="00FD66B4"/>
    <w:rsid w:val="00FE2D98"/>
    <w:rsid w:val="00FE3353"/>
    <w:rsid w:val="00FE4C39"/>
    <w:rsid w:val="00FE566E"/>
    <w:rsid w:val="00FE5F35"/>
    <w:rsid w:val="00FF0195"/>
    <w:rsid w:val="00FF25BD"/>
    <w:rsid w:val="00FF3CCA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7BF4A-CA63-4266-BB18-637F805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4EAD"/>
    <w:pPr>
      <w:spacing w:after="0" w:line="240" w:lineRule="auto"/>
    </w:pPr>
    <w:rPr>
      <w:rFonts w:ascii="Calibri" w:eastAsia="MS Mincho" w:hAnsi="Calibri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E2716"/>
    <w:pPr>
      <w:keepNext/>
      <w:spacing w:before="240" w:after="60" w:line="276" w:lineRule="auto"/>
      <w:outlineLvl w:val="0"/>
    </w:pPr>
    <w:rPr>
      <w:rFonts w:eastAsia="Times New Roman"/>
      <w:b/>
      <w:bCs/>
      <w:color w:val="FF0066"/>
      <w:kern w:val="32"/>
      <w:sz w:val="20"/>
      <w:szCs w:val="32"/>
      <w:u w:val="single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0497"/>
    <w:pPr>
      <w:keepNext/>
      <w:spacing w:before="240" w:after="60" w:line="276" w:lineRule="auto"/>
      <w:outlineLvl w:val="1"/>
    </w:pPr>
    <w:rPr>
      <w:rFonts w:eastAsia="Times New Roman"/>
      <w:b/>
      <w:bCs/>
      <w:iCs/>
      <w:color w:val="FF0066"/>
      <w:sz w:val="20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1456"/>
    <w:pPr>
      <w:keepNext/>
      <w:spacing w:before="240" w:after="60" w:line="276" w:lineRule="auto"/>
      <w:outlineLvl w:val="2"/>
    </w:pPr>
    <w:rPr>
      <w:rFonts w:eastAsiaTheme="majorEastAsia" w:cstheme="majorBidi"/>
      <w:bCs/>
      <w:color w:val="FF006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3BF7"/>
    <w:pPr>
      <w:keepNext/>
      <w:spacing w:before="240" w:after="60"/>
      <w:outlineLvl w:val="3"/>
    </w:pPr>
    <w:rPr>
      <w:rFonts w:eastAsiaTheme="minorEastAsia" w:cstheme="minorBidi"/>
      <w:bCs/>
      <w:color w:val="FF0066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2716"/>
    <w:rPr>
      <w:rFonts w:ascii="Calibri" w:eastAsia="Times New Roman" w:hAnsi="Calibri"/>
      <w:b/>
      <w:bCs/>
      <w:color w:val="FF0066"/>
      <w:kern w:val="32"/>
      <w:szCs w:val="32"/>
      <w:u w:val="single"/>
      <w:lang w:eastAsia="en-US"/>
    </w:rPr>
  </w:style>
  <w:style w:type="paragraph" w:styleId="Geenafstand">
    <w:name w:val="No Spacing"/>
    <w:link w:val="GeenafstandChar"/>
    <w:uiPriority w:val="1"/>
    <w:qFormat/>
    <w:rsid w:val="0000629D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0629D"/>
    <w:rPr>
      <w:rFonts w:ascii="Calibri" w:eastAsia="Times New Roman" w:hAnsi="Calibri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480497"/>
    <w:rPr>
      <w:rFonts w:ascii="Calibri" w:eastAsia="Times New Roman" w:hAnsi="Calibri"/>
      <w:b/>
      <w:bCs/>
      <w:iCs/>
      <w:color w:val="FF0066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33BF7"/>
    <w:rPr>
      <w:rFonts w:ascii="Calibri" w:eastAsiaTheme="minorEastAsia" w:hAnsi="Calibri" w:cstheme="minorBidi"/>
      <w:bCs/>
      <w:color w:val="FF0066"/>
      <w:sz w:val="2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921456"/>
    <w:rPr>
      <w:rFonts w:ascii="Calibri" w:eastAsiaTheme="majorEastAsia" w:hAnsi="Calibri" w:cstheme="majorBidi"/>
      <w:bCs/>
      <w:color w:val="FF0066"/>
      <w:sz w:val="22"/>
      <w:szCs w:val="26"/>
    </w:rPr>
  </w:style>
  <w:style w:type="character" w:styleId="Hyperlink">
    <w:name w:val="Hyperlink"/>
    <w:basedOn w:val="Standaardalinea-lettertype"/>
    <w:uiPriority w:val="99"/>
    <w:unhideWhenUsed/>
    <w:rsid w:val="006D5E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1A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1A4C"/>
    <w:rPr>
      <w:rFonts w:ascii="Tahoma" w:eastAsia="MS Mincho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3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h-heerenveen.nl/inzell-2016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chiemgau-appartements.de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max-aicher-arena.de/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</dc:creator>
  <cp:lastModifiedBy>J. Teunissen</cp:lastModifiedBy>
  <cp:revision>4</cp:revision>
  <dcterms:created xsi:type="dcterms:W3CDTF">2017-06-06T20:26:00Z</dcterms:created>
  <dcterms:modified xsi:type="dcterms:W3CDTF">2017-06-26T16:51:00Z</dcterms:modified>
</cp:coreProperties>
</file>